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1DB" w:rsidRPr="005A6048" w:rsidRDefault="000621DB" w:rsidP="000621DB">
      <w:pPr>
        <w:spacing w:before="80" w:after="180"/>
        <w:jc w:val="center"/>
        <w:rPr>
          <w:b/>
          <w:sz w:val="40"/>
          <w:szCs w:val="40"/>
        </w:rPr>
      </w:pPr>
      <w:r w:rsidRPr="005A6048">
        <w:rPr>
          <w:b/>
          <w:sz w:val="40"/>
          <w:szCs w:val="40"/>
        </w:rPr>
        <w:t xml:space="preserve">„Manipulation von Schutzeinrichtungen an </w:t>
      </w:r>
      <w:r>
        <w:rPr>
          <w:b/>
          <w:sz w:val="40"/>
          <w:szCs w:val="40"/>
        </w:rPr>
        <w:br/>
      </w:r>
      <w:r w:rsidRPr="005A6048">
        <w:rPr>
          <w:b/>
          <w:sz w:val="40"/>
          <w:szCs w:val="40"/>
        </w:rPr>
        <w:t>Maschinen verhindern“</w:t>
      </w:r>
    </w:p>
    <w:p w:rsidR="000621DB" w:rsidRPr="005A6048" w:rsidRDefault="000621DB" w:rsidP="000621DB">
      <w:pPr>
        <w:spacing w:before="80" w:after="180"/>
        <w:jc w:val="center"/>
        <w:rPr>
          <w:sz w:val="40"/>
          <w:szCs w:val="40"/>
        </w:rPr>
      </w:pPr>
      <w:r>
        <w:rPr>
          <w:b/>
          <w:sz w:val="40"/>
          <w:szCs w:val="40"/>
        </w:rPr>
        <w:t>Modul 3</w:t>
      </w:r>
      <w:r w:rsidRPr="005A6048">
        <w:rPr>
          <w:b/>
          <w:sz w:val="40"/>
          <w:szCs w:val="40"/>
        </w:rPr>
        <w:t xml:space="preserve">: </w:t>
      </w:r>
      <w:r>
        <w:rPr>
          <w:b/>
          <w:sz w:val="40"/>
          <w:szCs w:val="40"/>
        </w:rPr>
        <w:t>Betrieb von Maschinen</w:t>
      </w:r>
    </w:p>
    <w:p w:rsidR="00384638" w:rsidRDefault="001A41C0" w:rsidP="00384638">
      <w:r>
        <w:t>12</w:t>
      </w:r>
      <w:r w:rsidR="00CA7EF6">
        <w:t>.1.2016</w:t>
      </w:r>
    </w:p>
    <w:p w:rsidR="00DE5B3B" w:rsidRDefault="00DE5B3B" w:rsidP="00384638"/>
    <w:p w:rsidR="00367857" w:rsidRDefault="00367857" w:rsidP="00367857"/>
    <w:p w:rsidR="00367857" w:rsidRPr="00BB53AD" w:rsidRDefault="00367857" w:rsidP="00DE5B3B">
      <w:pPr>
        <w:spacing w:line="360" w:lineRule="auto"/>
        <w:rPr>
          <w:b/>
          <w:sz w:val="28"/>
          <w:szCs w:val="28"/>
        </w:rPr>
      </w:pPr>
      <w:r w:rsidRPr="00BB53AD">
        <w:rPr>
          <w:b/>
          <w:sz w:val="28"/>
          <w:szCs w:val="28"/>
        </w:rPr>
        <w:t>Zielgruppe</w:t>
      </w:r>
    </w:p>
    <w:p w:rsidR="006E05B4" w:rsidRDefault="006E05B4" w:rsidP="006E05B4">
      <w:pPr>
        <w:numPr>
          <w:ilvl w:val="0"/>
          <w:numId w:val="2"/>
        </w:numPr>
        <w:tabs>
          <w:tab w:val="clear" w:pos="720"/>
          <w:tab w:val="num" w:pos="567"/>
        </w:tabs>
        <w:spacing w:before="80" w:after="180"/>
        <w:ind w:hanging="720"/>
      </w:pPr>
      <w:r>
        <w:t>Mas</w:t>
      </w:r>
      <w:r w:rsidR="001A41C0">
        <w:t>chinenbetreiber, incl. Einkauf</w:t>
      </w:r>
    </w:p>
    <w:p w:rsidR="006E05B4" w:rsidRDefault="006E05B4" w:rsidP="006E05B4">
      <w:pPr>
        <w:numPr>
          <w:ilvl w:val="0"/>
          <w:numId w:val="2"/>
        </w:numPr>
        <w:tabs>
          <w:tab w:val="clear" w:pos="720"/>
          <w:tab w:val="num" w:pos="567"/>
        </w:tabs>
        <w:spacing w:before="80" w:after="180"/>
        <w:ind w:hanging="720"/>
      </w:pPr>
      <w:r>
        <w:t>Sicherheitsbeauftragte</w:t>
      </w:r>
    </w:p>
    <w:p w:rsidR="006E05B4" w:rsidRDefault="006E05B4" w:rsidP="006E05B4">
      <w:pPr>
        <w:numPr>
          <w:ilvl w:val="0"/>
          <w:numId w:val="2"/>
        </w:numPr>
        <w:tabs>
          <w:tab w:val="clear" w:pos="720"/>
          <w:tab w:val="num" w:pos="567"/>
        </w:tabs>
        <w:spacing w:before="80" w:after="180"/>
        <w:ind w:hanging="720"/>
      </w:pPr>
      <w:r>
        <w:t>Sicherheitsfachkräfte</w:t>
      </w:r>
    </w:p>
    <w:p w:rsidR="006E05B4" w:rsidRDefault="001A41C0" w:rsidP="006E05B4">
      <w:pPr>
        <w:numPr>
          <w:ilvl w:val="0"/>
          <w:numId w:val="2"/>
        </w:numPr>
        <w:tabs>
          <w:tab w:val="clear" w:pos="720"/>
          <w:tab w:val="num" w:pos="567"/>
        </w:tabs>
        <w:spacing w:before="80" w:after="180"/>
        <w:ind w:hanging="720"/>
      </w:pPr>
      <w:r>
        <w:t>Verbände</w:t>
      </w:r>
    </w:p>
    <w:p w:rsidR="006E05B4" w:rsidRDefault="001A41C0" w:rsidP="006E05B4">
      <w:pPr>
        <w:numPr>
          <w:ilvl w:val="0"/>
          <w:numId w:val="2"/>
        </w:numPr>
        <w:tabs>
          <w:tab w:val="clear" w:pos="720"/>
          <w:tab w:val="num" w:pos="567"/>
        </w:tabs>
        <w:spacing w:before="80" w:after="180"/>
        <w:ind w:left="567" w:hanging="567"/>
      </w:pPr>
      <w:r>
        <w:t>Studierende</w:t>
      </w:r>
      <w:r w:rsidR="006E05B4">
        <w:t xml:space="preserve"> </w:t>
      </w:r>
    </w:p>
    <w:p w:rsidR="001A41C0" w:rsidRDefault="001A41C0" w:rsidP="006E05B4">
      <w:pPr>
        <w:numPr>
          <w:ilvl w:val="0"/>
          <w:numId w:val="2"/>
        </w:numPr>
        <w:tabs>
          <w:tab w:val="clear" w:pos="720"/>
          <w:tab w:val="num" w:pos="567"/>
        </w:tabs>
        <w:spacing w:before="80" w:after="180"/>
        <w:ind w:left="567" w:hanging="567"/>
      </w:pPr>
      <w:r>
        <w:t>Präventionsfachleute</w:t>
      </w:r>
    </w:p>
    <w:p w:rsidR="00367857" w:rsidRDefault="00367857" w:rsidP="00367857"/>
    <w:p w:rsidR="00635BF0" w:rsidRDefault="00635BF0" w:rsidP="00367857"/>
    <w:p w:rsidR="00367857" w:rsidRDefault="00367857" w:rsidP="00DE5B3B">
      <w:pPr>
        <w:spacing w:line="360" w:lineRule="auto"/>
        <w:rPr>
          <w:b/>
          <w:sz w:val="28"/>
          <w:szCs w:val="28"/>
        </w:rPr>
      </w:pPr>
      <w:r w:rsidRPr="00C10AA3">
        <w:rPr>
          <w:b/>
          <w:sz w:val="28"/>
          <w:szCs w:val="28"/>
        </w:rPr>
        <w:t>Lernziele</w:t>
      </w:r>
    </w:p>
    <w:p w:rsidR="00367857" w:rsidRDefault="00367857" w:rsidP="00367857">
      <w:pPr>
        <w:autoSpaceDE w:val="0"/>
        <w:autoSpaceDN w:val="0"/>
        <w:adjustRightInd w:val="0"/>
      </w:pPr>
      <w:r w:rsidRPr="00A51FA7">
        <w:t>Nach erfolgreicher Teilnahme am Modul sollen folgende Kenntnisse</w:t>
      </w:r>
      <w:r>
        <w:t xml:space="preserve"> </w:t>
      </w:r>
      <w:r w:rsidRPr="00A51FA7">
        <w:t>vorliegen:</w:t>
      </w:r>
    </w:p>
    <w:p w:rsidR="007E05E5" w:rsidRPr="00A51FA7" w:rsidRDefault="007E05E5" w:rsidP="00367857">
      <w:pPr>
        <w:autoSpaceDE w:val="0"/>
        <w:autoSpaceDN w:val="0"/>
        <w:adjustRightInd w:val="0"/>
      </w:pPr>
    </w:p>
    <w:p w:rsidR="007E05E5" w:rsidRDefault="00372692" w:rsidP="00DE5B3B">
      <w:pPr>
        <w:numPr>
          <w:ilvl w:val="0"/>
          <w:numId w:val="3"/>
        </w:numPr>
        <w:tabs>
          <w:tab w:val="clear" w:pos="720"/>
        </w:tabs>
        <w:spacing w:before="80" w:after="180"/>
        <w:ind w:left="567" w:hanging="567"/>
      </w:pPr>
      <w:r>
        <w:t>I</w:t>
      </w:r>
      <w:r w:rsidR="007E05E5">
        <w:t>m Beschaffungsprozess</w:t>
      </w:r>
      <w:r w:rsidRPr="00372692">
        <w:t xml:space="preserve"> </w:t>
      </w:r>
      <w:r>
        <w:t>erkennen</w:t>
      </w:r>
      <w:r w:rsidR="007E05E5">
        <w:t>, ob eine angebotene M</w:t>
      </w:r>
      <w:r>
        <w:t xml:space="preserve">aschine </w:t>
      </w:r>
      <w:r w:rsidR="006E05B4">
        <w:t>einen ausreichend geringen Manipulationsanreiz aufweist</w:t>
      </w:r>
    </w:p>
    <w:p w:rsidR="00367857" w:rsidRDefault="00372692" w:rsidP="00DE5B3B">
      <w:pPr>
        <w:numPr>
          <w:ilvl w:val="0"/>
          <w:numId w:val="3"/>
        </w:numPr>
        <w:tabs>
          <w:tab w:val="clear" w:pos="720"/>
        </w:tabs>
        <w:spacing w:before="80" w:after="180"/>
        <w:ind w:left="567" w:hanging="567"/>
      </w:pPr>
      <w:r>
        <w:t>Mögliche</w:t>
      </w:r>
      <w:r w:rsidR="00885124">
        <w:t xml:space="preserve"> </w:t>
      </w:r>
      <w:r>
        <w:t xml:space="preserve">betriebliche Maßnahmen, um </w:t>
      </w:r>
      <w:r w:rsidR="00635BF0">
        <w:t xml:space="preserve">erkannte </w:t>
      </w:r>
      <w:r>
        <w:t>Ma</w:t>
      </w:r>
      <w:r w:rsidR="00367857">
        <w:t>nipulation im Betrieb</w:t>
      </w:r>
      <w:r w:rsidR="007E05E5">
        <w:t xml:space="preserve"> </w:t>
      </w:r>
      <w:r w:rsidR="00635BF0">
        <w:t>dauerhaft zu unterbinden</w:t>
      </w:r>
    </w:p>
    <w:p w:rsidR="00384638" w:rsidRDefault="00384638" w:rsidP="00384638">
      <w:pPr>
        <w:rPr>
          <w:b/>
          <w:sz w:val="28"/>
          <w:szCs w:val="28"/>
        </w:rPr>
      </w:pPr>
    </w:p>
    <w:p w:rsidR="00635BF0" w:rsidRDefault="00635BF0" w:rsidP="00384638">
      <w:pPr>
        <w:rPr>
          <w:b/>
          <w:sz w:val="28"/>
          <w:szCs w:val="28"/>
        </w:rPr>
      </w:pPr>
    </w:p>
    <w:p w:rsidR="00E83825" w:rsidRDefault="00710464" w:rsidP="00384638">
      <w:pPr>
        <w:rPr>
          <w:b/>
          <w:sz w:val="28"/>
          <w:szCs w:val="28"/>
        </w:rPr>
      </w:pPr>
      <w:r>
        <w:rPr>
          <w:b/>
          <w:sz w:val="28"/>
          <w:szCs w:val="28"/>
        </w:rPr>
        <w:t>Dauer der Le</w:t>
      </w:r>
      <w:r w:rsidR="006E05B4">
        <w:rPr>
          <w:b/>
          <w:sz w:val="28"/>
          <w:szCs w:val="28"/>
        </w:rPr>
        <w:t>hr</w:t>
      </w:r>
      <w:r>
        <w:rPr>
          <w:b/>
          <w:sz w:val="28"/>
          <w:szCs w:val="28"/>
        </w:rPr>
        <w:t xml:space="preserve">einheit: </w:t>
      </w:r>
      <w:r w:rsidR="00E83825">
        <w:rPr>
          <w:b/>
          <w:sz w:val="28"/>
          <w:szCs w:val="28"/>
        </w:rPr>
        <w:t>30</w:t>
      </w:r>
      <w:r w:rsidR="00157DDA">
        <w:rPr>
          <w:b/>
          <w:sz w:val="28"/>
          <w:szCs w:val="28"/>
        </w:rPr>
        <w:t xml:space="preserve"> min</w:t>
      </w:r>
    </w:p>
    <w:p w:rsidR="00E83825" w:rsidRDefault="00E8382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67857" w:rsidRDefault="00367857" w:rsidP="00384638">
      <w:pPr>
        <w:rPr>
          <w:b/>
          <w:sz w:val="28"/>
          <w:szCs w:val="28"/>
        </w:rPr>
      </w:pPr>
    </w:p>
    <w:tbl>
      <w:tblPr>
        <w:tblStyle w:val="Tabellenraster"/>
        <w:tblW w:w="9180" w:type="dxa"/>
        <w:tblLayout w:type="fixed"/>
        <w:tblLook w:val="01E0" w:firstRow="1" w:lastRow="1" w:firstColumn="1" w:lastColumn="1" w:noHBand="0" w:noVBand="0"/>
      </w:tblPr>
      <w:tblGrid>
        <w:gridCol w:w="980"/>
        <w:gridCol w:w="4940"/>
        <w:gridCol w:w="3260"/>
      </w:tblGrid>
      <w:tr w:rsidR="00384638" w:rsidTr="00517B04">
        <w:tc>
          <w:tcPr>
            <w:tcW w:w="918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384638" w:rsidRPr="001A48F6" w:rsidRDefault="00384638" w:rsidP="0008179C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Modul 3</w:t>
            </w:r>
            <w:r w:rsidRPr="001A48F6">
              <w:rPr>
                <w:b/>
                <w:sz w:val="28"/>
                <w:szCs w:val="28"/>
              </w:rPr>
              <w:t xml:space="preserve">: </w:t>
            </w:r>
            <w:r w:rsidR="000621DB">
              <w:rPr>
                <w:b/>
                <w:sz w:val="28"/>
                <w:szCs w:val="28"/>
              </w:rPr>
              <w:t xml:space="preserve">Betrieb von </w:t>
            </w:r>
            <w:r>
              <w:rPr>
                <w:b/>
                <w:sz w:val="28"/>
                <w:szCs w:val="28"/>
              </w:rPr>
              <w:t>Maschinen</w:t>
            </w:r>
          </w:p>
        </w:tc>
      </w:tr>
      <w:tr w:rsidR="00517B04" w:rsidTr="00517B04">
        <w:tc>
          <w:tcPr>
            <w:tcW w:w="980" w:type="dxa"/>
            <w:tcBorders>
              <w:bottom w:val="double" w:sz="4" w:space="0" w:color="auto"/>
            </w:tcBorders>
            <w:shd w:val="clear" w:color="auto" w:fill="E0E0E0"/>
          </w:tcPr>
          <w:p w:rsidR="00517B04" w:rsidRPr="0016324E" w:rsidRDefault="00517B04" w:rsidP="00DE5B3B">
            <w:pPr>
              <w:spacing w:before="120" w:after="120"/>
              <w:jc w:val="center"/>
              <w:rPr>
                <w:b/>
              </w:rPr>
            </w:pPr>
            <w:r w:rsidRPr="0016324E">
              <w:rPr>
                <w:b/>
              </w:rPr>
              <w:t>Dauer</w:t>
            </w:r>
            <w:r>
              <w:rPr>
                <w:b/>
              </w:rPr>
              <w:t xml:space="preserve"> </w:t>
            </w:r>
            <w:r w:rsidRPr="0016324E">
              <w:rPr>
                <w:b/>
              </w:rPr>
              <w:t>(min)</w:t>
            </w:r>
          </w:p>
        </w:tc>
        <w:tc>
          <w:tcPr>
            <w:tcW w:w="4940" w:type="dxa"/>
            <w:tcBorders>
              <w:bottom w:val="double" w:sz="4" w:space="0" w:color="auto"/>
            </w:tcBorders>
            <w:shd w:val="clear" w:color="auto" w:fill="E0E0E0"/>
          </w:tcPr>
          <w:p w:rsidR="00517B04" w:rsidRPr="0016324E" w:rsidRDefault="00517B04" w:rsidP="00DE5B3B">
            <w:pPr>
              <w:spacing w:before="120" w:after="120"/>
              <w:jc w:val="center"/>
              <w:rPr>
                <w:b/>
              </w:rPr>
            </w:pPr>
            <w:r w:rsidRPr="0016324E">
              <w:rPr>
                <w:b/>
              </w:rPr>
              <w:t>Inhalt</w:t>
            </w:r>
          </w:p>
        </w:tc>
        <w:tc>
          <w:tcPr>
            <w:tcW w:w="3260" w:type="dxa"/>
            <w:tcBorders>
              <w:bottom w:val="double" w:sz="4" w:space="0" w:color="auto"/>
            </w:tcBorders>
            <w:shd w:val="clear" w:color="auto" w:fill="E0E0E0"/>
          </w:tcPr>
          <w:p w:rsidR="00517B04" w:rsidRPr="0016324E" w:rsidRDefault="00517B04" w:rsidP="00DE5B3B">
            <w:pPr>
              <w:spacing w:before="120" w:after="120"/>
              <w:jc w:val="center"/>
              <w:rPr>
                <w:b/>
              </w:rPr>
            </w:pPr>
            <w:r w:rsidRPr="0016324E">
              <w:rPr>
                <w:b/>
              </w:rPr>
              <w:t>Materialien</w:t>
            </w:r>
          </w:p>
        </w:tc>
      </w:tr>
      <w:tr w:rsidR="00517B04" w:rsidTr="0008179C">
        <w:tc>
          <w:tcPr>
            <w:tcW w:w="9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17B04" w:rsidRPr="00DE5B3B" w:rsidRDefault="0008179C" w:rsidP="000817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94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17B04" w:rsidRPr="00324766" w:rsidRDefault="00517B04" w:rsidP="0008179C">
            <w:pPr>
              <w:spacing w:before="120" w:after="120"/>
              <w:rPr>
                <w:sz w:val="20"/>
              </w:rPr>
            </w:pPr>
            <w:r w:rsidRPr="00324766">
              <w:rPr>
                <w:sz w:val="20"/>
              </w:rPr>
              <w:t>Einkaufsprozess</w:t>
            </w:r>
          </w:p>
          <w:p w:rsidR="00517B04" w:rsidRPr="00DE5B3B" w:rsidRDefault="00517B04" w:rsidP="0008179C">
            <w:pPr>
              <w:spacing w:before="120" w:after="120"/>
              <w:rPr>
                <w:sz w:val="22"/>
                <w:szCs w:val="22"/>
              </w:rPr>
            </w:pPr>
            <w:r w:rsidRPr="00324766">
              <w:rPr>
                <w:sz w:val="20"/>
              </w:rPr>
              <w:t>Beschaffung von Maschinen mit geringem Manipulationsanreiz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17B04" w:rsidRPr="00324766" w:rsidRDefault="00517B04" w:rsidP="0008179C">
            <w:pPr>
              <w:spacing w:before="120" w:after="120"/>
              <w:rPr>
                <w:sz w:val="20"/>
              </w:rPr>
            </w:pPr>
            <w:r w:rsidRPr="00324766">
              <w:rPr>
                <w:sz w:val="20"/>
              </w:rPr>
              <w:t xml:space="preserve">Folien/Notizen </w:t>
            </w:r>
          </w:p>
          <w:p w:rsidR="00517B04" w:rsidRDefault="00517B04" w:rsidP="0008179C">
            <w:pPr>
              <w:spacing w:before="120" w:after="120"/>
              <w:rPr>
                <w:sz w:val="20"/>
              </w:rPr>
            </w:pPr>
            <w:r w:rsidRPr="00324766">
              <w:rPr>
                <w:sz w:val="20"/>
              </w:rPr>
              <w:t xml:space="preserve">Checkliste </w:t>
            </w:r>
            <w:r>
              <w:rPr>
                <w:sz w:val="20"/>
              </w:rPr>
              <w:t>Maschinene</w:t>
            </w:r>
            <w:r w:rsidRPr="00324766">
              <w:rPr>
                <w:sz w:val="20"/>
              </w:rPr>
              <w:t>inkauf</w:t>
            </w:r>
          </w:p>
          <w:p w:rsidR="0008179C" w:rsidRPr="0008179C" w:rsidRDefault="001A41C0" w:rsidP="0008179C">
            <w:pPr>
              <w:spacing w:before="120" w:after="120"/>
              <w:rPr>
                <w:sz w:val="20"/>
              </w:rPr>
            </w:pPr>
            <w:hyperlink r:id="rId8" w:history="1">
              <w:r w:rsidR="0008179C" w:rsidRPr="0008179C">
                <w:rPr>
                  <w:rStyle w:val="Hyperlink"/>
                  <w:sz w:val="20"/>
                </w:rPr>
                <w:t>http://stop-defeating.org/fuer-betreiber/</w:t>
              </w:r>
              <w:r w:rsidR="0008179C" w:rsidRPr="0008179C">
                <w:rPr>
                  <w:rStyle w:val="Hyperlink"/>
                  <w:sz w:val="20"/>
                </w:rPr>
                <w:t>c</w:t>
              </w:r>
              <w:r w:rsidR="0008179C" w:rsidRPr="0008179C">
                <w:rPr>
                  <w:rStyle w:val="Hyperlink"/>
                  <w:sz w:val="20"/>
                </w:rPr>
                <w:t>heckliste-maschineneinkauf/</w:t>
              </w:r>
            </w:hyperlink>
          </w:p>
        </w:tc>
      </w:tr>
      <w:tr w:rsidR="00517B04" w:rsidTr="0008179C">
        <w:tc>
          <w:tcPr>
            <w:tcW w:w="9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17B04" w:rsidRPr="00DE5B3B" w:rsidRDefault="0008179C" w:rsidP="0008179C">
            <w:pPr>
              <w:jc w:val="center"/>
            </w:pPr>
            <w:r>
              <w:t>20</w:t>
            </w:r>
          </w:p>
        </w:tc>
        <w:tc>
          <w:tcPr>
            <w:tcW w:w="494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17B04" w:rsidRPr="00324766" w:rsidRDefault="00517B04" w:rsidP="0008179C">
            <w:pPr>
              <w:spacing w:before="120" w:after="120"/>
              <w:rPr>
                <w:sz w:val="20"/>
              </w:rPr>
            </w:pPr>
            <w:r w:rsidRPr="00324766">
              <w:rPr>
                <w:sz w:val="20"/>
              </w:rPr>
              <w:t>Vorgehensweise bei erkannter Manipulation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17B04" w:rsidRPr="00324766" w:rsidRDefault="00517B04" w:rsidP="0008179C">
            <w:pPr>
              <w:spacing w:before="120" w:after="120"/>
              <w:rPr>
                <w:sz w:val="20"/>
              </w:rPr>
            </w:pPr>
            <w:r w:rsidRPr="00324766">
              <w:rPr>
                <w:sz w:val="20"/>
              </w:rPr>
              <w:t xml:space="preserve">Folien/Notizen </w:t>
            </w:r>
          </w:p>
          <w:p w:rsidR="0008179C" w:rsidRPr="00324766" w:rsidRDefault="001A41C0" w:rsidP="0008179C">
            <w:pPr>
              <w:spacing w:before="120" w:after="120"/>
              <w:rPr>
                <w:sz w:val="20"/>
              </w:rPr>
            </w:pPr>
            <w:hyperlink r:id="rId9" w:history="1">
              <w:r w:rsidR="0008179C" w:rsidRPr="0008179C">
                <w:rPr>
                  <w:rStyle w:val="Hyperlink"/>
                  <w:sz w:val="20"/>
                </w:rPr>
                <w:t>http://stop-de</w:t>
              </w:r>
              <w:bookmarkStart w:id="0" w:name="_GoBack"/>
              <w:bookmarkEnd w:id="0"/>
              <w:r w:rsidR="0008179C" w:rsidRPr="0008179C">
                <w:rPr>
                  <w:rStyle w:val="Hyperlink"/>
                  <w:sz w:val="20"/>
                </w:rPr>
                <w:t>f</w:t>
              </w:r>
              <w:r w:rsidR="0008179C" w:rsidRPr="0008179C">
                <w:rPr>
                  <w:rStyle w:val="Hyperlink"/>
                  <w:sz w:val="20"/>
                </w:rPr>
                <w:t>eating.org/fuer-betreiber/</w:t>
              </w:r>
            </w:hyperlink>
          </w:p>
        </w:tc>
      </w:tr>
      <w:tr w:rsidR="00517B04" w:rsidTr="0008179C">
        <w:tc>
          <w:tcPr>
            <w:tcW w:w="980" w:type="dxa"/>
            <w:tcBorders>
              <w:top w:val="double" w:sz="4" w:space="0" w:color="auto"/>
            </w:tcBorders>
            <w:vAlign w:val="center"/>
          </w:tcPr>
          <w:p w:rsidR="00517B04" w:rsidRPr="00DE5B3B" w:rsidRDefault="0008179C" w:rsidP="0008179C">
            <w:pPr>
              <w:jc w:val="center"/>
            </w:pPr>
            <w:r>
              <w:t>5</w:t>
            </w:r>
          </w:p>
        </w:tc>
        <w:tc>
          <w:tcPr>
            <w:tcW w:w="4940" w:type="dxa"/>
            <w:tcBorders>
              <w:top w:val="double" w:sz="4" w:space="0" w:color="auto"/>
            </w:tcBorders>
            <w:vAlign w:val="center"/>
          </w:tcPr>
          <w:p w:rsidR="00517B04" w:rsidRPr="00324766" w:rsidRDefault="00517B04" w:rsidP="0008179C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t>Praxisbeispiel</w:t>
            </w:r>
          </w:p>
        </w:tc>
        <w:tc>
          <w:tcPr>
            <w:tcW w:w="3260" w:type="dxa"/>
            <w:tcBorders>
              <w:top w:val="double" w:sz="4" w:space="0" w:color="auto"/>
            </w:tcBorders>
            <w:vAlign w:val="center"/>
          </w:tcPr>
          <w:p w:rsidR="00517B04" w:rsidRPr="00324766" w:rsidRDefault="00517B04" w:rsidP="0008179C">
            <w:pPr>
              <w:spacing w:before="120" w:after="120"/>
              <w:rPr>
                <w:sz w:val="20"/>
              </w:rPr>
            </w:pPr>
            <w:r w:rsidRPr="00324766">
              <w:rPr>
                <w:sz w:val="20"/>
              </w:rPr>
              <w:t xml:space="preserve">Folien/Notizen </w:t>
            </w:r>
          </w:p>
        </w:tc>
      </w:tr>
    </w:tbl>
    <w:p w:rsidR="00384638" w:rsidRDefault="00384638" w:rsidP="00324766"/>
    <w:sectPr w:rsidR="00384638" w:rsidSect="005A50A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51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B3B" w:rsidRDefault="00DE5B3B" w:rsidP="00DE5B3B">
      <w:r>
        <w:separator/>
      </w:r>
    </w:p>
  </w:endnote>
  <w:endnote w:type="continuationSeparator" w:id="0">
    <w:p w:rsidR="00DE5B3B" w:rsidRDefault="00DE5B3B" w:rsidP="00DE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B6F" w:rsidRDefault="00133B6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B3B" w:rsidRDefault="00DE5B3B" w:rsidP="00DE5B3B">
    <w:pPr>
      <w:pStyle w:val="Fuzeile"/>
      <w:jc w:val="center"/>
    </w:pPr>
    <w:r>
      <w:t xml:space="preserve">Seite </w:t>
    </w:r>
    <w:r>
      <w:fldChar w:fldCharType="begin"/>
    </w:r>
    <w:r>
      <w:instrText xml:space="preserve"> PAGE   \* MERGEFORMAT </w:instrText>
    </w:r>
    <w:r>
      <w:fldChar w:fldCharType="separate"/>
    </w:r>
    <w:r w:rsidR="001A41C0">
      <w:rPr>
        <w:noProof/>
      </w:rPr>
      <w:t>2</w:t>
    </w:r>
    <w:r>
      <w:fldChar w:fldCharType="end"/>
    </w:r>
    <w:r>
      <w:t xml:space="preserve"> von </w:t>
    </w:r>
    <w:r w:rsidR="001A41C0">
      <w:fldChar w:fldCharType="begin"/>
    </w:r>
    <w:r w:rsidR="001A41C0">
      <w:instrText xml:space="preserve"> NUMPAGES   \* MERGEFORMAT </w:instrText>
    </w:r>
    <w:r w:rsidR="001A41C0">
      <w:fldChar w:fldCharType="separate"/>
    </w:r>
    <w:r w:rsidR="001A41C0">
      <w:rPr>
        <w:noProof/>
      </w:rPr>
      <w:t>2</w:t>
    </w:r>
    <w:r w:rsidR="001A41C0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B6F" w:rsidRDefault="00133B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B3B" w:rsidRDefault="00DE5B3B" w:rsidP="00DE5B3B">
      <w:r>
        <w:separator/>
      </w:r>
    </w:p>
  </w:footnote>
  <w:footnote w:type="continuationSeparator" w:id="0">
    <w:p w:rsidR="00DE5B3B" w:rsidRDefault="00DE5B3B" w:rsidP="00DE5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B6F" w:rsidRDefault="00133B6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B3B" w:rsidRDefault="00133B6F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65CEE09C" wp14:editId="4C8BA107">
          <wp:simplePos x="0" y="0"/>
          <wp:positionH relativeFrom="page">
            <wp:posOffset>5259705</wp:posOffset>
          </wp:positionH>
          <wp:positionV relativeFrom="page">
            <wp:posOffset>387985</wp:posOffset>
          </wp:positionV>
          <wp:extent cx="1731600" cy="752400"/>
          <wp:effectExtent l="0" t="0" r="2540" b="0"/>
          <wp:wrapNone/>
          <wp:docPr id="5" name="shp_Logo_DGU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DGUV-RGB-2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1600" cy="7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B6F" w:rsidRDefault="00133B6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816DC2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56C2C59"/>
    <w:multiLevelType w:val="hybridMultilevel"/>
    <w:tmpl w:val="F926B5A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2C015E"/>
    <w:multiLevelType w:val="hybridMultilevel"/>
    <w:tmpl w:val="F926B5A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115BFE"/>
    <w:multiLevelType w:val="hybridMultilevel"/>
    <w:tmpl w:val="F926B5A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403045"/>
    <w:multiLevelType w:val="hybridMultilevel"/>
    <w:tmpl w:val="1FEAC1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3B248E"/>
    <w:multiLevelType w:val="hybridMultilevel"/>
    <w:tmpl w:val="F926B5A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FC716B"/>
    <w:multiLevelType w:val="hybridMultilevel"/>
    <w:tmpl w:val="ADDEC810"/>
    <w:lvl w:ilvl="0" w:tplc="536E106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FB97BCD"/>
    <w:multiLevelType w:val="hybridMultilevel"/>
    <w:tmpl w:val="F926B5A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7302CE"/>
    <w:multiLevelType w:val="hybridMultilevel"/>
    <w:tmpl w:val="F926B5A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BB5FE7"/>
    <w:multiLevelType w:val="hybridMultilevel"/>
    <w:tmpl w:val="F926B5A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7"/>
  </w:num>
  <w:num w:numId="8">
    <w:abstractNumId w:val="9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DAC"/>
    <w:rsid w:val="0001219F"/>
    <w:rsid w:val="00022E28"/>
    <w:rsid w:val="000621DB"/>
    <w:rsid w:val="0008179C"/>
    <w:rsid w:val="00100DB7"/>
    <w:rsid w:val="00133B6F"/>
    <w:rsid w:val="00152DB9"/>
    <w:rsid w:val="0015416E"/>
    <w:rsid w:val="00157DDA"/>
    <w:rsid w:val="001A41C0"/>
    <w:rsid w:val="001A5F6C"/>
    <w:rsid w:val="001B7467"/>
    <w:rsid w:val="00241626"/>
    <w:rsid w:val="002524E7"/>
    <w:rsid w:val="002E2812"/>
    <w:rsid w:val="00324766"/>
    <w:rsid w:val="00367857"/>
    <w:rsid w:val="00372692"/>
    <w:rsid w:val="00384638"/>
    <w:rsid w:val="003B4B82"/>
    <w:rsid w:val="003C5A18"/>
    <w:rsid w:val="00437261"/>
    <w:rsid w:val="00473140"/>
    <w:rsid w:val="00497E5C"/>
    <w:rsid w:val="004F655A"/>
    <w:rsid w:val="00516DAC"/>
    <w:rsid w:val="00517B04"/>
    <w:rsid w:val="0055503B"/>
    <w:rsid w:val="00582D15"/>
    <w:rsid w:val="00592F6F"/>
    <w:rsid w:val="005A50AB"/>
    <w:rsid w:val="00635BF0"/>
    <w:rsid w:val="006B259C"/>
    <w:rsid w:val="006E05B4"/>
    <w:rsid w:val="00710464"/>
    <w:rsid w:val="007162BE"/>
    <w:rsid w:val="00747466"/>
    <w:rsid w:val="00767806"/>
    <w:rsid w:val="00774DEE"/>
    <w:rsid w:val="007A49D7"/>
    <w:rsid w:val="007A696F"/>
    <w:rsid w:val="007E05E5"/>
    <w:rsid w:val="00885124"/>
    <w:rsid w:val="008B4626"/>
    <w:rsid w:val="008C1DD0"/>
    <w:rsid w:val="008C375E"/>
    <w:rsid w:val="008C5DC6"/>
    <w:rsid w:val="0091126D"/>
    <w:rsid w:val="009F2831"/>
    <w:rsid w:val="00A600C5"/>
    <w:rsid w:val="00A86360"/>
    <w:rsid w:val="00BC11D6"/>
    <w:rsid w:val="00BE1A6A"/>
    <w:rsid w:val="00BE4A75"/>
    <w:rsid w:val="00C4303B"/>
    <w:rsid w:val="00CA7EF6"/>
    <w:rsid w:val="00CC3DEC"/>
    <w:rsid w:val="00D47527"/>
    <w:rsid w:val="00DB3946"/>
    <w:rsid w:val="00DE5B3B"/>
    <w:rsid w:val="00DF2D86"/>
    <w:rsid w:val="00E13752"/>
    <w:rsid w:val="00E577A3"/>
    <w:rsid w:val="00E83825"/>
    <w:rsid w:val="00EA6B68"/>
    <w:rsid w:val="00FD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B746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16DAC"/>
    <w:pPr>
      <w:ind w:left="720"/>
      <w:contextualSpacing/>
    </w:pPr>
  </w:style>
  <w:style w:type="table" w:styleId="Tabellenraster">
    <w:name w:val="Table Grid"/>
    <w:basedOn w:val="NormaleTabelle"/>
    <w:rsid w:val="00384638"/>
    <w:rPr>
      <w:rFonts w:eastAsia="Times New Roman" w:cs="Times New Roman"/>
      <w:sz w:val="24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semiHidden/>
    <w:rsid w:val="00367857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A49D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A49D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A49D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A49D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A49D7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49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49D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E5B3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E5B3B"/>
  </w:style>
  <w:style w:type="paragraph" w:styleId="Fuzeile">
    <w:name w:val="footer"/>
    <w:basedOn w:val="Standard"/>
    <w:link w:val="FuzeileZchn"/>
    <w:uiPriority w:val="99"/>
    <w:unhideWhenUsed/>
    <w:rsid w:val="00DE5B3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E5B3B"/>
  </w:style>
  <w:style w:type="paragraph" w:styleId="Aufzhlungszeichen2">
    <w:name w:val="List Bullet 2"/>
    <w:basedOn w:val="Standard"/>
    <w:semiHidden/>
    <w:rsid w:val="006E05B4"/>
    <w:pPr>
      <w:numPr>
        <w:numId w:val="10"/>
      </w:numPr>
      <w:spacing w:before="80" w:after="180"/>
    </w:pPr>
    <w:rPr>
      <w:rFonts w:eastAsia="Times New Roman" w:cs="Times New Roman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A41C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B746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16DAC"/>
    <w:pPr>
      <w:ind w:left="720"/>
      <w:contextualSpacing/>
    </w:pPr>
  </w:style>
  <w:style w:type="table" w:styleId="Tabellenraster">
    <w:name w:val="Table Grid"/>
    <w:basedOn w:val="NormaleTabelle"/>
    <w:rsid w:val="00384638"/>
    <w:rPr>
      <w:rFonts w:eastAsia="Times New Roman" w:cs="Times New Roman"/>
      <w:sz w:val="24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semiHidden/>
    <w:rsid w:val="00367857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A49D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A49D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A49D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A49D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A49D7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49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49D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E5B3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E5B3B"/>
  </w:style>
  <w:style w:type="paragraph" w:styleId="Fuzeile">
    <w:name w:val="footer"/>
    <w:basedOn w:val="Standard"/>
    <w:link w:val="FuzeileZchn"/>
    <w:uiPriority w:val="99"/>
    <w:unhideWhenUsed/>
    <w:rsid w:val="00DE5B3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E5B3B"/>
  </w:style>
  <w:style w:type="paragraph" w:styleId="Aufzhlungszeichen2">
    <w:name w:val="List Bullet 2"/>
    <w:basedOn w:val="Standard"/>
    <w:semiHidden/>
    <w:rsid w:val="006E05B4"/>
    <w:pPr>
      <w:numPr>
        <w:numId w:val="10"/>
      </w:numPr>
      <w:spacing w:before="80" w:after="180"/>
    </w:pPr>
    <w:rPr>
      <w:rFonts w:eastAsia="Times New Roman" w:cs="Times New Roman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A41C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op-defeating.org/fuer-betreiber/checkliste-maschineneinkauf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top-defeating.org/fuer-betreiber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VITA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Preuße, Christoph, BGHM</dc:creator>
  <cp:lastModifiedBy>Apfeld Ralf</cp:lastModifiedBy>
  <cp:revision>2</cp:revision>
  <cp:lastPrinted>2015-11-05T16:34:00Z</cp:lastPrinted>
  <dcterms:created xsi:type="dcterms:W3CDTF">2016-01-12T16:38:00Z</dcterms:created>
  <dcterms:modified xsi:type="dcterms:W3CDTF">2016-01-12T16:38:00Z</dcterms:modified>
</cp:coreProperties>
</file>